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30A9E" w14:textId="1B041F83" w:rsidR="00350DB6" w:rsidRPr="002B1AD5" w:rsidRDefault="00350DB6" w:rsidP="0010328E">
      <w:pPr>
        <w:jc w:val="both"/>
        <w:rPr>
          <w:rFonts w:ascii="Calibri" w:hAnsi="Calibri" w:cs="Calibri"/>
          <w:sz w:val="28"/>
          <w:szCs w:val="28"/>
        </w:rPr>
      </w:pPr>
      <w:r w:rsidRPr="002B1AD5">
        <w:rPr>
          <w:rFonts w:ascii="Calibri" w:hAnsi="Calibri" w:cs="Calibri"/>
          <w:sz w:val="28"/>
          <w:szCs w:val="28"/>
        </w:rPr>
        <w:tab/>
        <w:t xml:space="preserve">It is like putting your hand into a beehive and crying that you have been stung. We all get our share of troubles and we all face our troubles, bravely or otherwise because our options are limited. But when you invite troubles, and worry yourself sick about them, is when troubles get the upper hand and pull you down. It is best to </w:t>
      </w:r>
      <w:r w:rsidR="003C1191" w:rsidRPr="003C1191">
        <w:rPr>
          <w:rFonts w:ascii="Calibri" w:hAnsi="Calibri" w:cs="Calibri"/>
          <w:sz w:val="28"/>
          <w:szCs w:val="28"/>
        </w:rPr>
        <w:t>leave</w:t>
      </w:r>
      <w:r w:rsidRPr="002B1AD5">
        <w:rPr>
          <w:rFonts w:ascii="Calibri" w:hAnsi="Calibri" w:cs="Calibri"/>
          <w:sz w:val="28"/>
          <w:szCs w:val="28"/>
        </w:rPr>
        <w:t xml:space="preserve"> troubles alone. If you can foresee a problem coming do not go forward to meet it, solve it when it is there, do not add to it by instigating or adding fuel to the fire. </w:t>
      </w:r>
    </w:p>
    <w:p w14:paraId="6ECD1B31" w14:textId="52C7E446" w:rsidR="00350DB6" w:rsidRPr="002B1AD5" w:rsidRDefault="00350DB6" w:rsidP="0010328E">
      <w:pPr>
        <w:jc w:val="both"/>
        <w:rPr>
          <w:rFonts w:ascii="Calibri" w:hAnsi="Calibri" w:cs="Calibri"/>
          <w:sz w:val="28"/>
          <w:szCs w:val="28"/>
        </w:rPr>
      </w:pPr>
      <w:r w:rsidRPr="002B1AD5">
        <w:rPr>
          <w:rFonts w:ascii="Calibri" w:hAnsi="Calibri" w:cs="Calibri"/>
          <w:sz w:val="28"/>
          <w:szCs w:val="28"/>
        </w:rPr>
        <w:tab/>
        <w:t xml:space="preserve">Sometimes, keeping quiet and waiting instead of reacting at once, helps keep problems away. Some people are born pessimists. The never see the brighter side of anything good can ever happen. They assume that the worst is bound to come their way. Negative thoughts bring negative actions, so think positive, act positive, wait and watch. What you are worrying about may never happen at all. The </w:t>
      </w:r>
      <w:r w:rsidR="0010328E" w:rsidRPr="002B1AD5">
        <w:rPr>
          <w:rFonts w:ascii="Calibri" w:hAnsi="Calibri" w:cs="Calibri"/>
          <w:sz w:val="28"/>
          <w:szCs w:val="28"/>
        </w:rPr>
        <w:t>n</w:t>
      </w:r>
      <w:r w:rsidRPr="002B1AD5">
        <w:rPr>
          <w:rFonts w:ascii="Calibri" w:hAnsi="Calibri" w:cs="Calibri"/>
          <w:sz w:val="28"/>
          <w:szCs w:val="28"/>
        </w:rPr>
        <w:t>ext time you feel a problem is brewing, have patience, let it come along, then start worrying</w:t>
      </w:r>
      <w:r w:rsidR="0010328E" w:rsidRPr="002B1AD5">
        <w:rPr>
          <w:rFonts w:ascii="Calibri" w:hAnsi="Calibri" w:cs="Calibri"/>
          <w:sz w:val="28"/>
          <w:szCs w:val="28"/>
        </w:rPr>
        <w:t>.</w:t>
      </w:r>
    </w:p>
    <w:p w14:paraId="17EA05EE" w14:textId="0839A110" w:rsidR="0010328E" w:rsidRPr="002B1AD5" w:rsidRDefault="0010328E" w:rsidP="0010328E">
      <w:pPr>
        <w:jc w:val="both"/>
        <w:rPr>
          <w:rFonts w:ascii="Calibri" w:hAnsi="Calibri" w:cs="Calibri"/>
          <w:sz w:val="28"/>
          <w:szCs w:val="28"/>
        </w:rPr>
      </w:pPr>
      <w:r w:rsidRPr="002B1AD5">
        <w:rPr>
          <w:rFonts w:ascii="Calibri" w:hAnsi="Calibri" w:cs="Calibri"/>
          <w:sz w:val="28"/>
          <w:szCs w:val="28"/>
        </w:rPr>
        <w:tab/>
        <w:t>Today most of the problems people have related to ill health stem from nervous tension and anxiety. Examination results, studies, competition, there are a variety of causes why tension is so prevalent in our lives. Put worries under the carpet.</w:t>
      </w:r>
      <w:r w:rsidR="004850AE">
        <w:rPr>
          <w:rFonts w:ascii="Calibri" w:hAnsi="Calibri" w:cs="Calibri"/>
          <w:sz w:val="28"/>
          <w:szCs w:val="28"/>
        </w:rPr>
        <w:t xml:space="preserve"> For that healthy mind and pure food is very necessary in life.</w:t>
      </w:r>
    </w:p>
    <w:sectPr w:rsidR="0010328E" w:rsidRPr="002B1A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1C1"/>
    <w:rsid w:val="0010328E"/>
    <w:rsid w:val="002B1AD5"/>
    <w:rsid w:val="00350DB6"/>
    <w:rsid w:val="003C1191"/>
    <w:rsid w:val="00440EF0"/>
    <w:rsid w:val="004850AE"/>
    <w:rsid w:val="005458B7"/>
    <w:rsid w:val="005B2A9D"/>
    <w:rsid w:val="00765356"/>
    <w:rsid w:val="00775AC3"/>
    <w:rsid w:val="008A1F98"/>
    <w:rsid w:val="009165AE"/>
    <w:rsid w:val="009B1BCF"/>
    <w:rsid w:val="00AB5D6E"/>
    <w:rsid w:val="00BD692C"/>
    <w:rsid w:val="00BE41C1"/>
    <w:rsid w:val="00D4190D"/>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0D69C"/>
  <w15:chartTrackingRefBased/>
  <w15:docId w15:val="{F6161543-EABC-4AEA-B56F-289D92B2F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41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41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41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41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41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41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41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41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41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41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41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41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41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41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41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41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41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41C1"/>
    <w:rPr>
      <w:rFonts w:eastAsiaTheme="majorEastAsia" w:cstheme="majorBidi"/>
      <w:color w:val="272727" w:themeColor="text1" w:themeTint="D8"/>
    </w:rPr>
  </w:style>
  <w:style w:type="paragraph" w:styleId="Title">
    <w:name w:val="Title"/>
    <w:basedOn w:val="Normal"/>
    <w:next w:val="Normal"/>
    <w:link w:val="TitleChar"/>
    <w:uiPriority w:val="10"/>
    <w:qFormat/>
    <w:rsid w:val="00BE41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41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41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41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41C1"/>
    <w:pPr>
      <w:spacing w:before="160"/>
      <w:jc w:val="center"/>
    </w:pPr>
    <w:rPr>
      <w:i/>
      <w:iCs/>
      <w:color w:val="404040" w:themeColor="text1" w:themeTint="BF"/>
    </w:rPr>
  </w:style>
  <w:style w:type="character" w:customStyle="1" w:styleId="QuoteChar">
    <w:name w:val="Quote Char"/>
    <w:basedOn w:val="DefaultParagraphFont"/>
    <w:link w:val="Quote"/>
    <w:uiPriority w:val="29"/>
    <w:rsid w:val="00BE41C1"/>
    <w:rPr>
      <w:i/>
      <w:iCs/>
      <w:color w:val="404040" w:themeColor="text1" w:themeTint="BF"/>
    </w:rPr>
  </w:style>
  <w:style w:type="paragraph" w:styleId="ListParagraph">
    <w:name w:val="List Paragraph"/>
    <w:basedOn w:val="Normal"/>
    <w:uiPriority w:val="34"/>
    <w:qFormat/>
    <w:rsid w:val="00BE41C1"/>
    <w:pPr>
      <w:ind w:left="720"/>
      <w:contextualSpacing/>
    </w:pPr>
  </w:style>
  <w:style w:type="character" w:styleId="IntenseEmphasis">
    <w:name w:val="Intense Emphasis"/>
    <w:basedOn w:val="DefaultParagraphFont"/>
    <w:uiPriority w:val="21"/>
    <w:qFormat/>
    <w:rsid w:val="00BE41C1"/>
    <w:rPr>
      <w:i/>
      <w:iCs/>
      <w:color w:val="0F4761" w:themeColor="accent1" w:themeShade="BF"/>
    </w:rPr>
  </w:style>
  <w:style w:type="paragraph" w:styleId="IntenseQuote">
    <w:name w:val="Intense Quote"/>
    <w:basedOn w:val="Normal"/>
    <w:next w:val="Normal"/>
    <w:link w:val="IntenseQuoteChar"/>
    <w:uiPriority w:val="30"/>
    <w:qFormat/>
    <w:rsid w:val="00BE41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41C1"/>
    <w:rPr>
      <w:i/>
      <w:iCs/>
      <w:color w:val="0F4761" w:themeColor="accent1" w:themeShade="BF"/>
    </w:rPr>
  </w:style>
  <w:style w:type="character" w:styleId="IntenseReference">
    <w:name w:val="Intense Reference"/>
    <w:basedOn w:val="DefaultParagraphFont"/>
    <w:uiPriority w:val="32"/>
    <w:qFormat/>
    <w:rsid w:val="00BE41C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195</Words>
  <Characters>1115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8</cp:revision>
  <dcterms:created xsi:type="dcterms:W3CDTF">2025-05-11T07:38:00Z</dcterms:created>
  <dcterms:modified xsi:type="dcterms:W3CDTF">2026-06-15T04:49:00Z</dcterms:modified>
</cp:coreProperties>
</file>